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445125" cy="4533900"/>
                        <wp:effectExtent l="0" t="0" r="317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9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47238" cy="45356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Pr="00F50377" w:rsidRDefault="00F50377">
                  <w:pPr>
                    <w:pStyle w:val="Subtitle"/>
                    <w:rPr>
                      <w:sz w:val="72"/>
                    </w:rPr>
                  </w:pPr>
                  <w:r w:rsidRPr="00F50377">
                    <w:rPr>
                      <w:sz w:val="72"/>
                    </w:rPr>
                    <w:t>11/4/2017</w:t>
                  </w:r>
                </w:p>
                <w:p w:rsidR="00A6408A" w:rsidRPr="00F50377" w:rsidRDefault="00F50377">
                  <w:pPr>
                    <w:pStyle w:val="Title"/>
                    <w:spacing w:line="192" w:lineRule="auto"/>
                    <w:rPr>
                      <w:sz w:val="72"/>
                    </w:rPr>
                  </w:pPr>
                  <w:r>
                    <w:t xml:space="preserve">Brush creek: </w:t>
                  </w:r>
                  <w:r w:rsidRPr="00F50377">
                    <w:rPr>
                      <w:sz w:val="72"/>
                    </w:rPr>
                    <w:t>citizen scientist</w:t>
                  </w:r>
                </w:p>
                <w:p w:rsidR="00A6408A" w:rsidRDefault="00F50377">
                  <w:pPr>
                    <w:pStyle w:val="Heading1"/>
                  </w:pPr>
                  <w:r>
                    <w:t>Come on out and learn about the water in Founders Park!</w:t>
                  </w:r>
                </w:p>
                <w:p w:rsidR="00A6408A" w:rsidRDefault="00F50377">
                  <w:r w:rsidRPr="00F50377">
                    <w:rPr>
                      <w:sz w:val="24"/>
                    </w:rPr>
                    <w:t xml:space="preserve">Dr. Ingrid Luffman will be giving a presentation on her project: Brush Creek Citizen Scientists at 3 pm. She will be discussing flooding in Johnson City and water quality. Will Tollefson will be giving a presentation on how Founders Park has mitigated the flooding </w:t>
                  </w:r>
                  <w:r>
                    <w:rPr>
                      <w:sz w:val="24"/>
                    </w:rPr>
                    <w:t xml:space="preserve">in </w:t>
                  </w:r>
                  <w:r w:rsidRPr="00F50377">
                    <w:rPr>
                      <w:sz w:val="24"/>
                    </w:rPr>
                    <w:t>downtown with his story map at YeeHaw brewing at 4 pm!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4111DA">
                  <w:r w:rsidRPr="004111DA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91440</wp:posOffset>
                        </wp:positionV>
                        <wp:extent cx="815340" cy="815340"/>
                        <wp:effectExtent l="0" t="0" r="3810" b="3810"/>
                        <wp:wrapTight wrapText="bothSides">
                          <wp:wrapPolygon edited="0">
                            <wp:start x="0" y="0"/>
                            <wp:lineTo x="0" y="21196"/>
                            <wp:lineTo x="21196" y="21196"/>
                            <wp:lineTo x="21196" y="0"/>
                            <wp:lineTo x="0" y="0"/>
                          </wp:wrapPolygon>
                        </wp:wrapTight>
                        <wp:docPr id="2" name="Picture 2" descr="\\etsulab1\users\ANDERSONV\My Documents\backup\GEOCLUB\Geosciences Club Officer Folder from Chase\Logos and Images\ETSU Geosciences Club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etsulab1\users\ANDERSONV\My Documents\backup\GEOCLUB\Geosciences Club Officer Folder from Chase\Logos and Images\ETSU Geosciences Club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11B1EA" w:themeFill="accent2" w:themeFillShade="BF"/>
                  <w:vAlign w:val="center"/>
                </w:tcPr>
                <w:p w:rsidR="00A6408A" w:rsidRPr="00F50377" w:rsidRDefault="00F50377">
                  <w:pPr>
                    <w:pStyle w:val="Heading2"/>
                    <w:rPr>
                      <w:sz w:val="36"/>
                    </w:rPr>
                  </w:pPr>
                  <w:r w:rsidRPr="00F50377">
                    <w:rPr>
                      <w:sz w:val="36"/>
                    </w:rPr>
                    <w:t>November 4</w:t>
                  </w:r>
                  <w:r w:rsidRPr="00F50377">
                    <w:rPr>
                      <w:sz w:val="36"/>
                      <w:vertAlign w:val="superscript"/>
                    </w:rPr>
                    <w:t>th</w:t>
                  </w:r>
                  <w:r w:rsidRPr="00F50377">
                    <w:rPr>
                      <w:sz w:val="36"/>
                    </w:rPr>
                    <w:t>, 2017</w:t>
                  </w:r>
                </w:p>
                <w:p w:rsidR="00A6408A" w:rsidRDefault="00A6408A">
                  <w:pPr>
                    <w:pStyle w:val="Line"/>
                  </w:pPr>
                </w:p>
                <w:p w:rsidR="00C40404" w:rsidRDefault="00F50377">
                  <w:pPr>
                    <w:pStyle w:val="Heading2"/>
                    <w:rPr>
                      <w:caps w:val="0"/>
                      <w:sz w:val="36"/>
                    </w:rPr>
                  </w:pPr>
                  <w:r w:rsidRPr="00F50377">
                    <w:rPr>
                      <w:sz w:val="36"/>
                    </w:rPr>
                    <w:t>3</w:t>
                  </w:r>
                  <w:r w:rsidR="00206849">
                    <w:rPr>
                      <w:sz w:val="36"/>
                    </w:rPr>
                    <w:t>-5</w:t>
                  </w:r>
                  <w:r w:rsidRPr="00F50377">
                    <w:rPr>
                      <w:sz w:val="36"/>
                    </w:rPr>
                    <w:t xml:space="preserve"> </w:t>
                  </w:r>
                  <w:r w:rsidRPr="00F50377">
                    <w:rPr>
                      <w:caps w:val="0"/>
                      <w:sz w:val="36"/>
                    </w:rPr>
                    <w:t xml:space="preserve">pm in Founders Park                                                                  </w:t>
                  </w:r>
                </w:p>
                <w:p w:rsidR="00C40404" w:rsidRDefault="00C40404">
                  <w:pPr>
                    <w:pStyle w:val="Heading2"/>
                    <w:rPr>
                      <w:caps w:val="0"/>
                      <w:sz w:val="36"/>
                    </w:rPr>
                  </w:pPr>
                </w:p>
                <w:p w:rsidR="00A6408A" w:rsidRPr="00C40404" w:rsidRDefault="00C40404">
                  <w:pPr>
                    <w:pStyle w:val="Heading2"/>
                    <w:rPr>
                      <w:b/>
                      <w:i/>
                      <w:caps w:val="0"/>
                      <w:sz w:val="28"/>
                    </w:rPr>
                  </w:pPr>
                  <w:r>
                    <w:rPr>
                      <w:b/>
                      <w:i/>
                      <w:caps w:val="0"/>
                      <w:sz w:val="28"/>
                    </w:rPr>
                    <w:t>Socializing afterwards at</w:t>
                  </w:r>
                  <w:r w:rsidRPr="00C40404">
                    <w:rPr>
                      <w:b/>
                      <w:i/>
                      <w:caps w:val="0"/>
                      <w:sz w:val="28"/>
                    </w:rPr>
                    <w:t xml:space="preserve"> White Duck/</w:t>
                  </w:r>
                  <w:proofErr w:type="spellStart"/>
                  <w:r w:rsidR="00F50377" w:rsidRPr="00C40404">
                    <w:rPr>
                      <w:b/>
                      <w:i/>
                      <w:caps w:val="0"/>
                      <w:sz w:val="28"/>
                    </w:rPr>
                    <w:t>YeeHaw</w:t>
                  </w:r>
                  <w:proofErr w:type="spellEnd"/>
                  <w:r w:rsidR="00F50377" w:rsidRPr="00C40404">
                    <w:rPr>
                      <w:b/>
                      <w:i/>
                      <w:caps w:val="0"/>
                      <w:sz w:val="28"/>
                    </w:rPr>
                    <w:t xml:space="preserve"> Brewing</w:t>
                  </w:r>
                </w:p>
                <w:p w:rsidR="00F50377" w:rsidRPr="00F50377" w:rsidRDefault="00F50377" w:rsidP="00F50377">
                  <w:pPr>
                    <w:pStyle w:val="Line"/>
                    <w:jc w:val="left"/>
                  </w:pPr>
                  <w:r>
                    <w:t xml:space="preserve"> 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F50377" w:rsidRDefault="00F50377">
                  <w:pPr>
                    <w:pStyle w:val="Heading2"/>
                    <w:rPr>
                      <w:sz w:val="36"/>
                    </w:rPr>
                  </w:pPr>
                  <w:r w:rsidRPr="00F50377">
                    <w:rPr>
                      <w:sz w:val="36"/>
                    </w:rPr>
                    <w:t>Free Event!!</w:t>
                  </w:r>
                </w:p>
                <w:p w:rsidR="00A6408A" w:rsidRDefault="00A6408A">
                  <w:pPr>
                    <w:pStyle w:val="Line"/>
                  </w:pPr>
                </w:p>
                <w:p w:rsidR="00C40404" w:rsidRDefault="00F50377" w:rsidP="00F50377">
                  <w:pPr>
                    <w:pStyle w:val="Heading2"/>
                    <w:rPr>
                      <w:sz w:val="36"/>
                    </w:rPr>
                  </w:pPr>
                  <w:r w:rsidRPr="00F50377">
                    <w:rPr>
                      <w:sz w:val="36"/>
                    </w:rPr>
                    <w:t>Speakers:</w:t>
                  </w:r>
                </w:p>
                <w:p w:rsidR="00C40404" w:rsidRDefault="00C40404" w:rsidP="00F50377">
                  <w:pPr>
                    <w:pStyle w:val="Heading2"/>
                    <w:rPr>
                      <w:sz w:val="36"/>
                    </w:rPr>
                  </w:pPr>
                </w:p>
                <w:p w:rsidR="00A6408A" w:rsidRPr="00C40404" w:rsidRDefault="00F50377" w:rsidP="00C40404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C40404">
                    <w:rPr>
                      <w:sz w:val="36"/>
                      <w:szCs w:val="36"/>
                    </w:rPr>
                    <w:t>D</w:t>
                  </w:r>
                  <w:r w:rsidRPr="00C40404">
                    <w:rPr>
                      <w:caps w:val="0"/>
                      <w:sz w:val="36"/>
                      <w:szCs w:val="36"/>
                    </w:rPr>
                    <w:t xml:space="preserve">r. Ingrid Luffman                     &amp;                             William </w:t>
                  </w:r>
                  <w:proofErr w:type="spellStart"/>
                  <w:r w:rsidRPr="00C40404">
                    <w:rPr>
                      <w:caps w:val="0"/>
                      <w:sz w:val="36"/>
                      <w:szCs w:val="36"/>
                    </w:rPr>
                    <w:t>Tollefson</w:t>
                  </w:r>
                  <w:proofErr w:type="spellEnd"/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21306A" w:themeFill="accent1" w:themeFillShade="80"/>
                </w:tcPr>
                <w:p w:rsidR="00A6408A" w:rsidRDefault="00F50377">
                  <w:pPr>
                    <w:pStyle w:val="Heading3"/>
                  </w:pPr>
                  <w:r>
                    <w:t>ETSU GeoClub</w:t>
                  </w:r>
                </w:p>
                <w:p w:rsidR="00413F65" w:rsidRDefault="00C96F02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1FFDA35CCC1A4AF290A72803D9DDB99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14055">
                        <w:t xml:space="preserve">326 </w:t>
                      </w:r>
                      <w:r w:rsidR="00F50377" w:rsidRPr="00F50377">
                        <w:t>Ross Hall</w:t>
                      </w:r>
                      <w:r w:rsidR="00F50377">
                        <w:t xml:space="preserve"> </w:t>
                      </w:r>
                      <w:r w:rsidR="00F50377">
                        <w:br/>
                        <w:t>Johnson City, TN 37614</w:t>
                      </w:r>
                    </w:sdtContent>
                  </w:sdt>
                </w:p>
                <w:p w:rsidR="00413F65" w:rsidRDefault="00F50377" w:rsidP="00413F65">
                  <w:pPr>
                    <w:pStyle w:val="ContactInfo"/>
                  </w:pPr>
                  <w:r>
                    <w:t>Mappingmonth.com</w:t>
                  </w:r>
                </w:p>
                <w:p w:rsidR="00A6408A" w:rsidRDefault="004111DA" w:rsidP="004111DA">
                  <w:pPr>
                    <w:pStyle w:val="ContactInfo"/>
                    <w:spacing w:after="0"/>
                  </w:pPr>
                  <w:r>
                    <w:t>Questions?</w:t>
                  </w:r>
                </w:p>
                <w:p w:rsidR="004111DA" w:rsidRPr="004111DA" w:rsidRDefault="004111DA" w:rsidP="004111DA">
                  <w:pPr>
                    <w:pStyle w:val="ContactInfo"/>
                    <w:spacing w:after="0"/>
                    <w:rPr>
                      <w:sz w:val="10"/>
                    </w:rPr>
                  </w:pPr>
                </w:p>
                <w:p w:rsidR="004111DA" w:rsidRDefault="004111DA" w:rsidP="004111DA">
                  <w:pPr>
                    <w:pStyle w:val="ContactInfo"/>
                    <w:spacing w:after="0"/>
                  </w:pPr>
                  <w:r w:rsidRPr="004111DA">
                    <w:t>andersonv@etsu.edu</w:t>
                  </w:r>
                </w:p>
                <w:p w:rsidR="004111DA" w:rsidRDefault="004111DA" w:rsidP="004111DA">
                  <w:pPr>
                    <w:pStyle w:val="ContactInfo"/>
                    <w:spacing w:after="0"/>
                  </w:pPr>
                  <w:r w:rsidRPr="004111DA">
                    <w:t>Zmam67@etsu.edu</w:t>
                  </w:r>
                  <w:r>
                    <w:t xml:space="preserve"> </w:t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77"/>
    <w:rsid w:val="00114055"/>
    <w:rsid w:val="00206849"/>
    <w:rsid w:val="004111DA"/>
    <w:rsid w:val="00413F65"/>
    <w:rsid w:val="00A6408A"/>
    <w:rsid w:val="00C40404"/>
    <w:rsid w:val="00C96F02"/>
    <w:rsid w:val="00F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D33B9-48AB-47AE-872C-D1DF9BB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1274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1306A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21306A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21306A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21306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2130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130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1306A" w:themeColor="accent1" w:themeShade="80"/>
        <w:bottom w:val="single" w:sz="4" w:space="10" w:color="21306A" w:themeColor="accent1" w:themeShade="80"/>
      </w:pBdr>
      <w:spacing w:before="360" w:after="360"/>
      <w:ind w:left="864" w:right="864"/>
      <w:jc w:val="center"/>
    </w:pPr>
    <w:rPr>
      <w:i/>
      <w:iCs/>
      <w:color w:val="2130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130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1306A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1306A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11DA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osaurus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FDA35CCC1A4AF290A72803D9DD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8152-69E7-4B9F-A44F-40087484B2E5}"/>
      </w:docPartPr>
      <w:docPartBody>
        <w:p w:rsidR="00105063" w:rsidRDefault="00105063">
          <w:pPr>
            <w:pStyle w:val="1FFDA35CCC1A4AF290A72803D9DDB99E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63"/>
    <w:rsid w:val="00020F13"/>
    <w:rsid w:val="001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76356CA484D469CC798BA15567DB0">
    <w:name w:val="89876356CA484D469CC798BA15567DB0"/>
  </w:style>
  <w:style w:type="paragraph" w:customStyle="1" w:styleId="0648FD46CD3E433988A93A67400BFF23">
    <w:name w:val="0648FD46CD3E433988A93A67400BFF23"/>
  </w:style>
  <w:style w:type="paragraph" w:customStyle="1" w:styleId="5C1933D0B1B049B898F2E3D9FFE8F4A7">
    <w:name w:val="5C1933D0B1B049B898F2E3D9FFE8F4A7"/>
  </w:style>
  <w:style w:type="paragraph" w:customStyle="1" w:styleId="3715340976724F79B0655ECD111408ED">
    <w:name w:val="3715340976724F79B0655ECD111408ED"/>
  </w:style>
  <w:style w:type="paragraph" w:customStyle="1" w:styleId="9C06CA75ECE4455591D8C33F809FA50D">
    <w:name w:val="9C06CA75ECE4455591D8C33F809FA50D"/>
  </w:style>
  <w:style w:type="paragraph" w:customStyle="1" w:styleId="CEDE4BAB64B445AD8512D2FB1A29ADD8">
    <w:name w:val="CEDE4BAB64B445AD8512D2FB1A29ADD8"/>
  </w:style>
  <w:style w:type="paragraph" w:customStyle="1" w:styleId="2605611BBE414C5A8799A1E7565A58BA">
    <w:name w:val="2605611BBE414C5A8799A1E7565A58BA"/>
  </w:style>
  <w:style w:type="paragraph" w:customStyle="1" w:styleId="611163F7B7454C04B4B8D7E4279CAD7B">
    <w:name w:val="611163F7B7454C04B4B8D7E4279CAD7B"/>
  </w:style>
  <w:style w:type="paragraph" w:customStyle="1" w:styleId="2F63AA1B7811401983068B0496747AB0">
    <w:name w:val="2F63AA1B7811401983068B0496747AB0"/>
  </w:style>
  <w:style w:type="paragraph" w:customStyle="1" w:styleId="BAD415FA94AA4E0F9BDA06A7213C1136">
    <w:name w:val="BAD415FA94AA4E0F9BDA06A7213C1136"/>
  </w:style>
  <w:style w:type="paragraph" w:customStyle="1" w:styleId="1FFDA35CCC1A4AF290A72803D9DDB99E">
    <w:name w:val="1FFDA35CCC1A4AF290A72803D9DDB99E"/>
  </w:style>
  <w:style w:type="paragraph" w:customStyle="1" w:styleId="3DF99284DFBB45C893A8E3018110E366">
    <w:name w:val="3DF99284DFBB45C893A8E3018110E366"/>
  </w:style>
  <w:style w:type="paragraph" w:customStyle="1" w:styleId="A455AC8A7AF14C8189EE65FB2963C7A3">
    <w:name w:val="A455AC8A7AF14C8189EE65FB2963C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deb wilkinson</cp:lastModifiedBy>
  <cp:revision>2</cp:revision>
  <cp:lastPrinted>2012-12-25T21:02:00Z</cp:lastPrinted>
  <dcterms:created xsi:type="dcterms:W3CDTF">2017-10-28T17:33:00Z</dcterms:created>
  <dcterms:modified xsi:type="dcterms:W3CDTF">2017-10-28T17:33:00Z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